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C9047" w14:textId="77777777" w:rsidR="00A86574" w:rsidRPr="00222DC9" w:rsidRDefault="00A86574" w:rsidP="00A86574">
      <w:pPr>
        <w:rPr>
          <w:b/>
        </w:rPr>
      </w:pPr>
      <w:r w:rsidRPr="00222DC9">
        <w:rPr>
          <w:b/>
        </w:rPr>
        <w:t>DARLINGTON COUNTY PLANNING COMMISSION</w:t>
      </w:r>
    </w:p>
    <w:p w14:paraId="7C37AEE8" w14:textId="5AA38FB1" w:rsidR="00A86574" w:rsidRPr="00222DC9" w:rsidRDefault="00A86574" w:rsidP="00A86574">
      <w:pPr>
        <w:rPr>
          <w:b/>
        </w:rPr>
      </w:pPr>
      <w:r w:rsidRPr="00222DC9">
        <w:rPr>
          <w:b/>
        </w:rPr>
        <w:t xml:space="preserve">MINUTES </w:t>
      </w:r>
      <w:r w:rsidR="00FD2F39" w:rsidRPr="00222DC9">
        <w:rPr>
          <w:b/>
        </w:rPr>
        <w:t>–</w:t>
      </w:r>
      <w:r w:rsidR="00291892">
        <w:rPr>
          <w:b/>
        </w:rPr>
        <w:t xml:space="preserve"> </w:t>
      </w:r>
      <w:r w:rsidR="00BE29ED">
        <w:rPr>
          <w:b/>
        </w:rPr>
        <w:t>16 December 2020</w:t>
      </w:r>
    </w:p>
    <w:p w14:paraId="7F3E068B" w14:textId="71583D2F" w:rsidR="00A86574" w:rsidRPr="00222DC9" w:rsidRDefault="00581707" w:rsidP="00A86574">
      <w:r>
        <w:t>4</w:t>
      </w:r>
      <w:r w:rsidR="00A86574" w:rsidRPr="00222DC9">
        <w:t>:</w:t>
      </w:r>
      <w:r>
        <w:t>0</w:t>
      </w:r>
      <w:r w:rsidR="00A86574" w:rsidRPr="00222DC9">
        <w:t>0 p.m.</w:t>
      </w:r>
    </w:p>
    <w:p w14:paraId="098E03E7" w14:textId="77777777" w:rsidR="00A86574" w:rsidRPr="00222DC9" w:rsidRDefault="00A86574" w:rsidP="00A86574">
      <w:r w:rsidRPr="00222DC9">
        <w:t>Darlington County EMS/Annex</w:t>
      </w:r>
    </w:p>
    <w:p w14:paraId="28385CB5" w14:textId="77777777" w:rsidR="00A86574" w:rsidRPr="00222DC9" w:rsidRDefault="00A86574" w:rsidP="00A86574">
      <w:pPr>
        <w:rPr>
          <w:sz w:val="16"/>
          <w:szCs w:val="16"/>
        </w:rPr>
      </w:pPr>
    </w:p>
    <w:p w14:paraId="1549508A" w14:textId="7AF13A6D" w:rsidR="00900B6E" w:rsidRPr="00900B6E" w:rsidRDefault="00900B6E" w:rsidP="00900B6E">
      <w:r w:rsidRPr="00900B6E">
        <w:t>Present:</w:t>
      </w:r>
      <w:r w:rsidRPr="00900B6E">
        <w:tab/>
      </w:r>
      <w:r w:rsidRPr="00900B6E">
        <w:tab/>
        <w:t>Chad White, Dist. 4 (Chair)</w:t>
      </w:r>
      <w:r w:rsidRPr="00900B6E">
        <w:tab/>
      </w:r>
      <w:r w:rsidRPr="00900B6E">
        <w:tab/>
      </w:r>
      <w:r w:rsidR="00791D19">
        <w:tab/>
      </w:r>
    </w:p>
    <w:p w14:paraId="3242D0E5" w14:textId="46A955D8" w:rsidR="00581707" w:rsidRDefault="00900B6E" w:rsidP="00900B6E">
      <w:r w:rsidRPr="00900B6E">
        <w:tab/>
      </w:r>
      <w:r w:rsidRPr="00900B6E">
        <w:tab/>
      </w:r>
      <w:r w:rsidR="00C23FF7" w:rsidRPr="00900B6E">
        <w:t xml:space="preserve">Larry “Frankie” Jernigan, Dist. 8 </w:t>
      </w:r>
      <w:r w:rsidRPr="00900B6E">
        <w:t xml:space="preserve">(Vice Chair) </w:t>
      </w:r>
      <w:r w:rsidRPr="00900B6E">
        <w:tab/>
      </w:r>
      <w:r w:rsidR="00BE29ED">
        <w:t>- via phone</w:t>
      </w:r>
    </w:p>
    <w:p w14:paraId="7680C91A" w14:textId="789B16AE" w:rsidR="00581707" w:rsidRDefault="00C23FF7" w:rsidP="009E2B1E">
      <w:pPr>
        <w:ind w:left="720" w:firstLine="720"/>
      </w:pPr>
      <w:r>
        <w:t>Josh Ward, Dist. 1</w:t>
      </w:r>
      <w:r w:rsidR="007D78BC">
        <w:t xml:space="preserve"> – via phone</w:t>
      </w:r>
      <w:r w:rsidR="00791D19">
        <w:tab/>
      </w:r>
      <w:r w:rsidR="00900B6E" w:rsidRPr="00900B6E">
        <w:tab/>
      </w:r>
      <w:r w:rsidR="00791D19">
        <w:tab/>
      </w:r>
    </w:p>
    <w:p w14:paraId="75944DF0" w14:textId="11BC5394" w:rsidR="00900B6E" w:rsidRPr="00900B6E" w:rsidRDefault="00900B6E" w:rsidP="00900B6E">
      <w:pPr>
        <w:ind w:left="720" w:firstLine="720"/>
      </w:pPr>
      <w:r w:rsidRPr="00900B6E">
        <w:t>Robert “Bob” Puechl, Dist. 7</w:t>
      </w:r>
      <w:r w:rsidR="007D78BC">
        <w:t xml:space="preserve"> – via phone</w:t>
      </w:r>
    </w:p>
    <w:p w14:paraId="7B190053" w14:textId="77777777" w:rsidR="009E2B1E" w:rsidRDefault="00900B6E" w:rsidP="00900B6E">
      <w:pPr>
        <w:ind w:left="720" w:firstLine="720"/>
      </w:pPr>
      <w:r w:rsidRPr="00900B6E">
        <w:t>Kevin N. Brown, Dist. 2</w:t>
      </w:r>
      <w:r w:rsidRPr="00900B6E">
        <w:tab/>
      </w:r>
    </w:p>
    <w:p w14:paraId="557EEE97" w14:textId="092E6904" w:rsidR="00900B6E" w:rsidRPr="00900B6E" w:rsidRDefault="009E2B1E" w:rsidP="00900B6E">
      <w:pPr>
        <w:ind w:left="720" w:firstLine="720"/>
      </w:pPr>
      <w:r w:rsidRPr="00900B6E">
        <w:t>Wes Woodard, Dist. 5</w:t>
      </w:r>
      <w:r w:rsidR="00900B6E">
        <w:tab/>
      </w:r>
      <w:r w:rsidR="0019188F">
        <w:tab/>
      </w:r>
      <w:r w:rsidR="0019188F">
        <w:tab/>
      </w:r>
    </w:p>
    <w:p w14:paraId="0194012F" w14:textId="77777777" w:rsidR="00900B6E" w:rsidRPr="00291892" w:rsidRDefault="00900B6E" w:rsidP="00900B6E">
      <w:pPr>
        <w:rPr>
          <w:sz w:val="16"/>
          <w:szCs w:val="16"/>
        </w:rPr>
      </w:pPr>
    </w:p>
    <w:p w14:paraId="25FE11E3" w14:textId="77777777" w:rsidR="00900B6E" w:rsidRDefault="00900B6E" w:rsidP="00900B6E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="00AA7974" w:rsidRPr="00900B6E">
        <w:tab/>
      </w:r>
    </w:p>
    <w:p w14:paraId="1F00F295" w14:textId="77777777" w:rsidR="00900B6E" w:rsidRPr="00900B6E" w:rsidRDefault="00791D19" w:rsidP="00900B6E">
      <w:pPr>
        <w:ind w:left="720" w:firstLine="720"/>
      </w:pPr>
      <w:r w:rsidRPr="00900B6E">
        <w:t>Paula Newton, Planner III</w:t>
      </w:r>
      <w:r w:rsidR="00900B6E" w:rsidRPr="00900B6E">
        <w:tab/>
      </w:r>
      <w:r w:rsidR="00900B6E" w:rsidRPr="00900B6E">
        <w:tab/>
      </w:r>
      <w:r w:rsidR="007A03A2">
        <w:tab/>
      </w:r>
      <w:r w:rsidR="007A03A2">
        <w:tab/>
      </w:r>
      <w:r w:rsidR="007A03A2">
        <w:tab/>
      </w:r>
    </w:p>
    <w:p w14:paraId="0266F731" w14:textId="77777777" w:rsidR="00900B6E" w:rsidRPr="00291892" w:rsidRDefault="00900B6E" w:rsidP="00900B6E">
      <w:pPr>
        <w:rPr>
          <w:sz w:val="16"/>
          <w:szCs w:val="16"/>
        </w:rPr>
      </w:pPr>
    </w:p>
    <w:p w14:paraId="4D0B858A" w14:textId="77777777" w:rsidR="00581707" w:rsidRPr="00900B6E" w:rsidRDefault="007A03A2" w:rsidP="00581707">
      <w:r>
        <w:t>Absent:</w:t>
      </w:r>
      <w:r>
        <w:tab/>
      </w:r>
      <w:r>
        <w:tab/>
      </w:r>
      <w:r w:rsidR="00870DDA">
        <w:t>Wayne Yarborough, Planner II</w:t>
      </w:r>
      <w:r w:rsidR="00581707">
        <w:tab/>
      </w:r>
      <w:r w:rsidR="00581707">
        <w:tab/>
      </w:r>
      <w:r w:rsidR="00581707">
        <w:tab/>
      </w:r>
      <w:r w:rsidR="00581707" w:rsidRPr="00900B6E">
        <w:t>William Hudson, Dist. 3</w:t>
      </w:r>
      <w:r w:rsidR="00581707">
        <w:tab/>
      </w:r>
    </w:p>
    <w:p w14:paraId="1A2A7F6F" w14:textId="090C8409" w:rsidR="007A03A2" w:rsidRDefault="00870DDA" w:rsidP="00581707">
      <w:pPr>
        <w:ind w:left="720" w:firstLine="720"/>
      </w:pPr>
      <w:r>
        <w:t>Julie Ritz, Planner I</w:t>
      </w:r>
      <w:r w:rsidR="00C23FF7" w:rsidRPr="00900B6E">
        <w:tab/>
      </w:r>
      <w:r w:rsidR="00581707">
        <w:tab/>
      </w:r>
      <w:r w:rsidR="00581707">
        <w:tab/>
      </w:r>
      <w:r w:rsidR="00581707">
        <w:tab/>
      </w:r>
      <w:r w:rsidR="009E2B1E" w:rsidRPr="00900B6E">
        <w:t>Travis M. Bishop, Dist. 6</w:t>
      </w:r>
    </w:p>
    <w:p w14:paraId="6B6779B2" w14:textId="77777777" w:rsidR="007A03A2" w:rsidRDefault="007A03A2" w:rsidP="00900B6E"/>
    <w:p w14:paraId="7BB4A097" w14:textId="77777777" w:rsidR="00791D19" w:rsidRPr="00791D19" w:rsidRDefault="00791D19" w:rsidP="00900B6E">
      <w:pPr>
        <w:rPr>
          <w:i/>
        </w:rPr>
      </w:pPr>
      <w:r>
        <w:t>Press:</w:t>
      </w:r>
      <w:r>
        <w:tab/>
      </w:r>
      <w:r>
        <w:tab/>
      </w:r>
      <w:r w:rsidR="00C23FF7">
        <w:t>None in attendance</w:t>
      </w:r>
    </w:p>
    <w:p w14:paraId="5B81B5AB" w14:textId="77777777" w:rsidR="00791D19" w:rsidRDefault="00791D19" w:rsidP="00900B6E"/>
    <w:p w14:paraId="1A2341DB" w14:textId="77777777" w:rsidR="00C23FF7" w:rsidRPr="007A03A2" w:rsidRDefault="007A03A2" w:rsidP="0019188F">
      <w:r>
        <w:t>Citizens:</w:t>
      </w:r>
      <w:r>
        <w:tab/>
      </w:r>
      <w:r w:rsidR="00870DDA">
        <w:t>None</w:t>
      </w:r>
    </w:p>
    <w:p w14:paraId="55A23524" w14:textId="77777777" w:rsidR="007A03A2" w:rsidRPr="001725E5" w:rsidRDefault="007A03A2" w:rsidP="00900B6E">
      <w:pPr>
        <w:rPr>
          <w:sz w:val="16"/>
          <w:szCs w:val="16"/>
        </w:rPr>
      </w:pPr>
    </w:p>
    <w:p w14:paraId="4ADD83F7" w14:textId="77777777" w:rsidR="00DD2CDA" w:rsidRDefault="00194B0F" w:rsidP="00870DDA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2F1C6510" w14:textId="77777777" w:rsidR="00EA6115" w:rsidRDefault="00EA6115" w:rsidP="00DA0EFF"/>
    <w:p w14:paraId="6F5DD17B" w14:textId="77777777" w:rsidR="00991D5F" w:rsidRPr="001725E5" w:rsidRDefault="00991D5F" w:rsidP="00991D5F">
      <w:pPr>
        <w:rPr>
          <w:b/>
          <w:sz w:val="16"/>
          <w:szCs w:val="16"/>
        </w:rPr>
      </w:pPr>
    </w:p>
    <w:p w14:paraId="7D3A3E23" w14:textId="2EB9584B" w:rsidR="00DD2CDA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CALL TO ORDER </w:t>
      </w:r>
      <w:r w:rsidRPr="00222DC9">
        <w:t>– Chairman</w:t>
      </w:r>
      <w:r w:rsidR="00A86574" w:rsidRPr="00222DC9">
        <w:t xml:space="preserve"> Chad White called the regularly scheduled meeting of the Darlington County Planning Commission to order on Tuesday,</w:t>
      </w:r>
      <w:r w:rsidR="00900B6E">
        <w:t xml:space="preserve"> </w:t>
      </w:r>
      <w:r w:rsidR="00581707">
        <w:t>August 19</w:t>
      </w:r>
      <w:r w:rsidR="00870DDA">
        <w:t>, 2020</w:t>
      </w:r>
      <w:r w:rsidR="00A86574" w:rsidRPr="00222DC9">
        <w:t xml:space="preserve"> at </w:t>
      </w:r>
      <w:r w:rsidR="00581707">
        <w:t>4</w:t>
      </w:r>
      <w:r w:rsidR="007A03A2">
        <w:t>:</w:t>
      </w:r>
      <w:r w:rsidR="00581707">
        <w:t>0</w:t>
      </w:r>
      <w:r w:rsidR="0019188F">
        <w:t>0</w:t>
      </w:r>
      <w:r w:rsidR="00900B6E">
        <w:t xml:space="preserve"> </w:t>
      </w:r>
      <w:r w:rsidR="00A86574" w:rsidRPr="00222DC9">
        <w:t>p.m</w:t>
      </w:r>
      <w:r w:rsidR="006B4AF4">
        <w:t>.</w:t>
      </w:r>
      <w:r w:rsidR="00976961" w:rsidRPr="00222DC9">
        <w:br/>
      </w:r>
    </w:p>
    <w:p w14:paraId="3E6EB8A1" w14:textId="77777777" w:rsidR="00A86574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="00A86574" w:rsidRPr="00222DC9">
        <w:t>–</w:t>
      </w:r>
      <w:r w:rsidRPr="00222DC9">
        <w:t xml:space="preserve"> All</w:t>
      </w:r>
      <w:r w:rsidR="00A86574" w:rsidRPr="00222DC9">
        <w:t xml:space="preserve"> stood and recited </w:t>
      </w:r>
      <w:r w:rsidR="00A86574" w:rsidRPr="00222DC9">
        <w:rPr>
          <w:i/>
        </w:rPr>
        <w:t>The Pledge Allegiance to the Flag of the United States of America.</w:t>
      </w:r>
      <w:r w:rsidR="00976961" w:rsidRPr="00222DC9">
        <w:br/>
      </w:r>
    </w:p>
    <w:p w14:paraId="38ADD254" w14:textId="77777777" w:rsidR="00DD2CDA" w:rsidRPr="00222DC9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>–</w:t>
      </w:r>
      <w:r w:rsidR="00BF53B7" w:rsidRPr="00222DC9">
        <w:t xml:space="preserve"> </w:t>
      </w:r>
      <w:r w:rsidR="006B590A">
        <w:t>None</w:t>
      </w:r>
    </w:p>
    <w:p w14:paraId="7F6AB22F" w14:textId="77777777" w:rsidR="00DD2CDA" w:rsidRDefault="00194B0F" w:rsidP="00DA0EFF">
      <w:pPr>
        <w:ind w:left="1086"/>
      </w:pPr>
      <w:r w:rsidRPr="00222DC9">
        <w:t>(Maximum of 2 minutes per citizen; 30 min. total)</w:t>
      </w:r>
    </w:p>
    <w:p w14:paraId="3B42B4D4" w14:textId="77777777" w:rsidR="00714B71" w:rsidRPr="001725E5" w:rsidRDefault="00714B71" w:rsidP="00DA0EFF">
      <w:pPr>
        <w:ind w:left="1086"/>
        <w:rPr>
          <w:sz w:val="16"/>
          <w:szCs w:val="16"/>
        </w:rPr>
      </w:pPr>
    </w:p>
    <w:p w14:paraId="091FF752" w14:textId="77777777" w:rsidR="00DD2CDA" w:rsidRPr="00222DC9" w:rsidRDefault="00194B0F" w:rsidP="00714B7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="0057457A" w:rsidRPr="00222DC9">
        <w:t xml:space="preserve"> - None</w:t>
      </w:r>
    </w:p>
    <w:p w14:paraId="2A5FB126" w14:textId="77777777" w:rsidR="008448B4" w:rsidRDefault="00194B0F" w:rsidP="009B6220">
      <w:pPr>
        <w:ind w:left="1086"/>
      </w:pPr>
      <w:r w:rsidRPr="00222DC9">
        <w:t>(Maximum of 10 minutes per citizen; 30 min. total)</w:t>
      </w:r>
    </w:p>
    <w:p w14:paraId="341BC6A9" w14:textId="77777777" w:rsidR="009B6220" w:rsidRPr="0079433F" w:rsidRDefault="009B6220" w:rsidP="009B6220">
      <w:pPr>
        <w:ind w:left="1086"/>
        <w:rPr>
          <w:sz w:val="16"/>
          <w:szCs w:val="16"/>
        </w:rPr>
      </w:pPr>
    </w:p>
    <w:p w14:paraId="28A122A7" w14:textId="01175D2D" w:rsidR="00AF4BCA" w:rsidRPr="00222DC9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FB4BF1">
        <w:t>19 August 2020</w:t>
      </w:r>
      <w:r w:rsidR="00791D19">
        <w:t xml:space="preserve"> </w:t>
      </w:r>
      <w:r w:rsidR="004D1C24">
        <w:t>C</w:t>
      </w:r>
      <w:r w:rsidR="00AF4BCA" w:rsidRPr="00222DC9">
        <w:t>hairman White called for this agenda item.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506D2E28" w14:textId="21AA986A" w:rsidR="00DD2CDA" w:rsidRDefault="007A03A2" w:rsidP="004D7ED3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FB4BF1">
        <w:rPr>
          <w:b w:val="0"/>
          <w:bCs w:val="0"/>
          <w:color w:val="FF0000"/>
          <w:sz w:val="22"/>
          <w:szCs w:val="22"/>
        </w:rPr>
        <w:t>Kevin Brown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FB4BF1">
        <w:rPr>
          <w:b w:val="0"/>
          <w:bCs w:val="0"/>
          <w:color w:val="FF0000"/>
          <w:sz w:val="22"/>
          <w:szCs w:val="22"/>
        </w:rPr>
        <w:t>Wes</w:t>
      </w:r>
      <w:r w:rsidR="00581707">
        <w:rPr>
          <w:b w:val="0"/>
          <w:bCs w:val="0"/>
          <w:color w:val="FF0000"/>
          <w:sz w:val="22"/>
          <w:szCs w:val="22"/>
        </w:rPr>
        <w:t xml:space="preserve"> </w:t>
      </w:r>
      <w:r w:rsidR="00FB4BF1">
        <w:rPr>
          <w:b w:val="0"/>
          <w:bCs w:val="0"/>
          <w:color w:val="FF0000"/>
          <w:sz w:val="22"/>
          <w:szCs w:val="22"/>
        </w:rPr>
        <w:t>Woodard</w:t>
      </w:r>
      <w:r w:rsidR="0019188F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FB4BF1">
        <w:rPr>
          <w:b w:val="0"/>
          <w:bCs w:val="0"/>
          <w:color w:val="FF0000"/>
          <w:sz w:val="22"/>
          <w:szCs w:val="22"/>
        </w:rPr>
        <w:t>December 16, 2020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bookmarkEnd w:id="0"/>
    <w:p w14:paraId="0790A7DA" w14:textId="77777777" w:rsidR="007A03A2" w:rsidRPr="001725E5" w:rsidRDefault="007A03A2" w:rsidP="00DA0EFF">
      <w:pPr>
        <w:pStyle w:val="BodyText"/>
        <w:spacing w:before="11"/>
        <w:rPr>
          <w:b w:val="0"/>
          <w:sz w:val="16"/>
          <w:szCs w:val="16"/>
        </w:rPr>
      </w:pPr>
    </w:p>
    <w:p w14:paraId="5383F836" w14:textId="0425DA82" w:rsidR="00EB0046" w:rsidRPr="00222DC9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FB4BF1">
        <w:t>16 December</w:t>
      </w:r>
      <w:r w:rsidR="00581707">
        <w:t xml:space="preserve"> 2020</w:t>
      </w:r>
      <w:r w:rsidR="000503FA">
        <w:t xml:space="preserve"> </w:t>
      </w:r>
      <w:r w:rsidR="00EB0046" w:rsidRPr="00222DC9">
        <w:t>Chairman White called for this agenda item.</w:t>
      </w:r>
    </w:p>
    <w:p w14:paraId="08D61B4B" w14:textId="77777777" w:rsidR="00EB0046" w:rsidRPr="001725E5" w:rsidRDefault="00EB0046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0F8BB20D" w14:textId="6757530B" w:rsidR="00FB4BF1" w:rsidRDefault="00FB4BF1" w:rsidP="00FB4BF1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Kevin Brown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 xml:space="preserve">Wes Woodard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>
        <w:rPr>
          <w:b w:val="0"/>
          <w:bCs w:val="0"/>
          <w:color w:val="FF0000"/>
          <w:sz w:val="22"/>
          <w:szCs w:val="22"/>
        </w:rPr>
        <w:t>December 16, 2020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731F44A9" w14:textId="119A0BDF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5DC622E1" w14:textId="15350CC6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2F37C526" w14:textId="099305A5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684C3F50" w14:textId="5025DEFE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57E88493" w14:textId="0E32CE20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4E1A697B" w14:textId="664D74F0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448C128C" w14:textId="4CB06C43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2736134B" w14:textId="608EECA0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6618A1CC" w14:textId="77777777" w:rsidR="002D2550" w:rsidRPr="00222DC9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279ECCB7" w14:textId="77777777" w:rsidR="006E4B64" w:rsidRPr="001725E5" w:rsidRDefault="006E4B64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16C85157" w14:textId="266B7366" w:rsidR="00B63B7F" w:rsidRPr="007D671F" w:rsidRDefault="00C935D1" w:rsidP="007D671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 w:rsidR="00692485">
        <w:t xml:space="preserve">- </w:t>
      </w:r>
      <w:r w:rsidR="00085DE8">
        <w:t>N</w:t>
      </w:r>
      <w:r w:rsidR="00692485">
        <w:t>one</w:t>
      </w:r>
    </w:p>
    <w:p w14:paraId="08BA2CC3" w14:textId="77777777" w:rsidR="0007619A" w:rsidRPr="00085DE8" w:rsidRDefault="0007619A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1DE52909" w14:textId="6953E29E" w:rsidR="007C05F7" w:rsidRPr="0007619A" w:rsidRDefault="00C935D1" w:rsidP="001272BC">
      <w:pPr>
        <w:pStyle w:val="ListParagraph"/>
        <w:numPr>
          <w:ilvl w:val="0"/>
          <w:numId w:val="4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None </w:t>
      </w: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6F11067F" w:rsidR="00C935D1" w:rsidRDefault="00C935D1" w:rsidP="00DA0EF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>– None</w:t>
      </w:r>
    </w:p>
    <w:p w14:paraId="7B332BFF" w14:textId="77777777" w:rsidR="0007619A" w:rsidRPr="00222DC9" w:rsidRDefault="0007619A" w:rsidP="0007619A">
      <w:pPr>
        <w:tabs>
          <w:tab w:val="left" w:pos="1080"/>
        </w:tabs>
      </w:pPr>
    </w:p>
    <w:p w14:paraId="475E8A0B" w14:textId="130BBA90" w:rsidR="005319B2" w:rsidRPr="0007619A" w:rsidRDefault="00C935D1" w:rsidP="005319B2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Pr="00222DC9">
        <w:t xml:space="preserve"> None</w:t>
      </w:r>
    </w:p>
    <w:p w14:paraId="458EBB29" w14:textId="0457FBA4" w:rsidR="00385327" w:rsidRPr="00385327" w:rsidRDefault="00385327" w:rsidP="00385327">
      <w:pPr>
        <w:tabs>
          <w:tab w:val="left" w:pos="1080"/>
        </w:tabs>
        <w:rPr>
          <w:sz w:val="16"/>
          <w:szCs w:val="16"/>
        </w:rPr>
      </w:pPr>
    </w:p>
    <w:p w14:paraId="7A81E704" w14:textId="021E9A94" w:rsidR="00385327" w:rsidRDefault="002A6E5C" w:rsidP="00F42088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>
        <w:rPr>
          <w:b/>
          <w:bCs/>
        </w:rPr>
        <w:t>V</w:t>
      </w:r>
      <w:r w:rsidR="00385327" w:rsidRPr="002A6E5C">
        <w:rPr>
          <w:b/>
          <w:bCs/>
        </w:rPr>
        <w:t>ARIANCE</w:t>
      </w:r>
      <w:r>
        <w:rPr>
          <w:b/>
          <w:bCs/>
        </w:rPr>
        <w:t xml:space="preserve"> REQUESTS – </w:t>
      </w:r>
      <w:r>
        <w:t>None</w:t>
      </w:r>
    </w:p>
    <w:p w14:paraId="39C0217F" w14:textId="77777777" w:rsidR="002A6E5C" w:rsidRPr="002A6E5C" w:rsidRDefault="002A6E5C" w:rsidP="002A6E5C">
      <w:pPr>
        <w:tabs>
          <w:tab w:val="left" w:pos="1080"/>
        </w:tabs>
      </w:pPr>
    </w:p>
    <w:p w14:paraId="10E29181" w14:textId="13D8AD6D" w:rsidR="00DD2CDA" w:rsidRPr="00E66ED7" w:rsidRDefault="00385327" w:rsidP="007F72A7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 xml:space="preserve">– </w:t>
      </w:r>
      <w:r w:rsidR="00C935D1" w:rsidRPr="00222DC9">
        <w:t>None</w:t>
      </w:r>
    </w:p>
    <w:p w14:paraId="3B8B0135" w14:textId="77777777" w:rsidR="0007619A" w:rsidRPr="0007619A" w:rsidRDefault="0007619A" w:rsidP="0007619A">
      <w:pPr>
        <w:tabs>
          <w:tab w:val="left" w:pos="1080"/>
        </w:tabs>
        <w:rPr>
          <w:sz w:val="16"/>
          <w:szCs w:val="16"/>
        </w:rPr>
      </w:pPr>
    </w:p>
    <w:p w14:paraId="5EF4BC9B" w14:textId="2B447ABE" w:rsidR="00204126" w:rsidRPr="002D788B" w:rsidRDefault="00194B0F" w:rsidP="002D788B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83701A">
        <w:t xml:space="preserve"> </w:t>
      </w:r>
      <w:r w:rsidR="002D788B">
        <w:t>None</w:t>
      </w:r>
    </w:p>
    <w:p w14:paraId="2F99914F" w14:textId="77777777" w:rsidR="0007619A" w:rsidRPr="004644F0" w:rsidRDefault="0007619A" w:rsidP="0007619A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17470613" w14:textId="0A90835D" w:rsidR="0007619A" w:rsidRPr="0007619A" w:rsidRDefault="005A506F" w:rsidP="0007619A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- </w:t>
      </w:r>
    </w:p>
    <w:p w14:paraId="650C2EDF" w14:textId="77777777" w:rsidR="0007619A" w:rsidRPr="0007619A" w:rsidRDefault="0007619A" w:rsidP="0007619A">
      <w:pPr>
        <w:tabs>
          <w:tab w:val="left" w:pos="1170"/>
        </w:tabs>
        <w:spacing w:before="2"/>
        <w:rPr>
          <w:color w:val="000000" w:themeColor="text1"/>
        </w:rPr>
      </w:pPr>
    </w:p>
    <w:p w14:paraId="63D4A29A" w14:textId="4960F206" w:rsidR="00363658" w:rsidRDefault="002D788B" w:rsidP="00575905">
      <w:pPr>
        <w:pStyle w:val="ListParagraph"/>
        <w:numPr>
          <w:ilvl w:val="0"/>
          <w:numId w:val="43"/>
        </w:numPr>
        <w:tabs>
          <w:tab w:val="left" w:pos="1170"/>
        </w:tabs>
        <w:spacing w:before="2"/>
        <w:rPr>
          <w:color w:val="000000" w:themeColor="text1"/>
        </w:rPr>
      </w:pPr>
      <w:r>
        <w:rPr>
          <w:color w:val="000000" w:themeColor="text1"/>
        </w:rPr>
        <w:t>Bracey Avenue</w:t>
      </w:r>
    </w:p>
    <w:p w14:paraId="2731B256" w14:textId="38936522" w:rsidR="009325B5" w:rsidRDefault="009325B5" w:rsidP="009325B5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</w:p>
    <w:p w14:paraId="099BA5AB" w14:textId="156BFEC7" w:rsidR="009325B5" w:rsidRDefault="009325B5" w:rsidP="009325B5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  <w:r>
        <w:rPr>
          <w:color w:val="000000" w:themeColor="text1"/>
        </w:rPr>
        <w:t xml:space="preserve">Chairman Chad White called for this agenda item.  </w:t>
      </w:r>
      <w:r w:rsidR="000A478D">
        <w:rPr>
          <w:color w:val="000000" w:themeColor="text1"/>
        </w:rPr>
        <w:t xml:space="preserve">On behalf of Allen </w:t>
      </w:r>
      <w:proofErr w:type="spellStart"/>
      <w:r w:rsidR="000A478D">
        <w:rPr>
          <w:color w:val="000000" w:themeColor="text1"/>
        </w:rPr>
        <w:t>Trusky</w:t>
      </w:r>
      <w:proofErr w:type="spellEnd"/>
      <w:r w:rsidR="000A478D">
        <w:rPr>
          <w:color w:val="000000" w:themeColor="text1"/>
        </w:rPr>
        <w:t>, Director Terri Cribb explained she received a petition</w:t>
      </w:r>
      <w:r w:rsidR="00747F2C">
        <w:rPr>
          <w:color w:val="000000" w:themeColor="text1"/>
        </w:rPr>
        <w:t xml:space="preserve"> and concerns from the residents in this area regarding issues with speeding </w:t>
      </w:r>
      <w:r w:rsidR="00F4435F">
        <w:rPr>
          <w:color w:val="000000" w:themeColor="text1"/>
        </w:rPr>
        <w:t xml:space="preserve">because the road was recently paved. Captain Capers with the Darlington County Sheriff’s department </w:t>
      </w:r>
      <w:r w:rsidR="00EA1368">
        <w:rPr>
          <w:color w:val="000000" w:themeColor="text1"/>
        </w:rPr>
        <w:t>surveyed the area and s</w:t>
      </w:r>
      <w:r w:rsidR="00F4435F">
        <w:rPr>
          <w:color w:val="000000" w:themeColor="text1"/>
        </w:rPr>
        <w:t xml:space="preserve">uggested </w:t>
      </w:r>
      <w:r w:rsidR="00B11A9F">
        <w:rPr>
          <w:color w:val="000000" w:themeColor="text1"/>
        </w:rPr>
        <w:t xml:space="preserve">the speed limit change to 25 mph.  </w:t>
      </w:r>
    </w:p>
    <w:p w14:paraId="30A54BE9" w14:textId="505DEC7B" w:rsidR="00FE4794" w:rsidRDefault="00FE4794" w:rsidP="009325B5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</w:p>
    <w:p w14:paraId="3E46056C" w14:textId="32130B03" w:rsidR="00FE4794" w:rsidRPr="00B678EE" w:rsidRDefault="00FE4794" w:rsidP="009325B5">
      <w:pPr>
        <w:pStyle w:val="ListParagraph"/>
        <w:tabs>
          <w:tab w:val="left" w:pos="1170"/>
        </w:tabs>
        <w:spacing w:before="2"/>
        <w:ind w:left="1800" w:firstLine="0"/>
        <w:rPr>
          <w:color w:val="FF0000"/>
        </w:rPr>
      </w:pPr>
      <w:r>
        <w:rPr>
          <w:color w:val="FF0000"/>
        </w:rPr>
        <w:t>A</w:t>
      </w:r>
      <w:r w:rsidRPr="007A03A2">
        <w:rPr>
          <w:color w:val="FF0000"/>
        </w:rPr>
        <w:t xml:space="preserve"> </w:t>
      </w:r>
      <w:r w:rsidRPr="007A03A2">
        <w:rPr>
          <w:color w:val="FF0000"/>
          <w:u w:val="single"/>
        </w:rPr>
        <w:t>MOTION</w:t>
      </w:r>
      <w:r w:rsidRPr="007A03A2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Pr="00FE4794">
        <w:rPr>
          <w:color w:val="FF0000"/>
        </w:rPr>
        <w:t>Kevin Brown</w:t>
      </w:r>
      <w:r w:rsidRPr="007A03A2">
        <w:rPr>
          <w:color w:val="FF0000"/>
        </w:rPr>
        <w:t xml:space="preserve"> and seconded by Commissioner </w:t>
      </w:r>
      <w:r w:rsidRPr="00FE4794">
        <w:rPr>
          <w:color w:val="FF0000"/>
        </w:rPr>
        <w:t>Wes Woodard</w:t>
      </w:r>
      <w:r>
        <w:rPr>
          <w:color w:val="FF0000"/>
        </w:rPr>
        <w:t xml:space="preserve"> </w:t>
      </w:r>
      <w:r w:rsidRPr="007A03A2">
        <w:rPr>
          <w:color w:val="FF0000"/>
        </w:rPr>
        <w:t xml:space="preserve">to </w:t>
      </w:r>
      <w:r w:rsidRPr="007A03A2">
        <w:rPr>
          <w:color w:val="FF0000"/>
          <w:u w:val="single"/>
        </w:rPr>
        <w:t>APPROVE</w:t>
      </w:r>
      <w:r>
        <w:t xml:space="preserve"> </w:t>
      </w:r>
      <w:r w:rsidR="00B678EE">
        <w:rPr>
          <w:color w:val="FF0000"/>
        </w:rPr>
        <w:t>the speed limit on Bracey Avenue to change to 25 mph. Motion carried unanimously.</w:t>
      </w:r>
    </w:p>
    <w:p w14:paraId="38950C15" w14:textId="77777777" w:rsidR="00176E9B" w:rsidRPr="00BE0F0D" w:rsidRDefault="00176E9B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556F4893" w14:textId="75B72B0C" w:rsidR="0079433F" w:rsidRPr="007E4F89" w:rsidRDefault="00194B0F" w:rsidP="007A03A2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FF0000"/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 xml:space="preserve">– </w:t>
      </w:r>
    </w:p>
    <w:p w14:paraId="0EFB5397" w14:textId="1329CE62" w:rsidR="007E4F89" w:rsidRDefault="007E4F89" w:rsidP="007E4F89">
      <w:pPr>
        <w:pStyle w:val="ListParagraph"/>
        <w:tabs>
          <w:tab w:val="left" w:pos="1170"/>
        </w:tabs>
        <w:spacing w:before="2"/>
        <w:ind w:left="1080" w:firstLine="0"/>
        <w:rPr>
          <w:color w:val="FF0000"/>
          <w:sz w:val="16"/>
          <w:szCs w:val="16"/>
        </w:rPr>
      </w:pPr>
    </w:p>
    <w:p w14:paraId="67E0CB4F" w14:textId="0D35AEE6" w:rsidR="007E4F89" w:rsidRDefault="00575905" w:rsidP="00575905">
      <w:pPr>
        <w:pStyle w:val="ListParagraph"/>
        <w:numPr>
          <w:ilvl w:val="0"/>
          <w:numId w:val="42"/>
        </w:numPr>
        <w:tabs>
          <w:tab w:val="left" w:pos="1170"/>
        </w:tabs>
        <w:spacing w:before="2"/>
        <w:rPr>
          <w:sz w:val="24"/>
          <w:szCs w:val="24"/>
        </w:rPr>
      </w:pPr>
      <w:r w:rsidRPr="00575905">
        <w:rPr>
          <w:sz w:val="24"/>
          <w:szCs w:val="24"/>
        </w:rPr>
        <w:t>2021 Meeting Agenda</w:t>
      </w:r>
    </w:p>
    <w:p w14:paraId="5F8372F0" w14:textId="77777777" w:rsidR="00ED1E49" w:rsidRDefault="00ED1E49" w:rsidP="00ED1E49">
      <w:pPr>
        <w:pStyle w:val="ListParagraph"/>
        <w:tabs>
          <w:tab w:val="left" w:pos="1170"/>
        </w:tabs>
        <w:spacing w:before="2"/>
        <w:ind w:left="1800" w:firstLine="0"/>
        <w:rPr>
          <w:sz w:val="24"/>
          <w:szCs w:val="24"/>
        </w:rPr>
      </w:pPr>
    </w:p>
    <w:p w14:paraId="17EDF900" w14:textId="77777777" w:rsidR="00010A08" w:rsidRPr="00010A08" w:rsidRDefault="00010A08" w:rsidP="00ED1E49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  <w:r w:rsidRPr="00010A08">
        <w:rPr>
          <w:color w:val="000000" w:themeColor="text1"/>
        </w:rPr>
        <w:t xml:space="preserve">Director Terri Cribb proposed the 2021 Meeting Schedule </w:t>
      </w:r>
    </w:p>
    <w:p w14:paraId="12FE81DE" w14:textId="77777777" w:rsidR="00010A08" w:rsidRDefault="00010A08" w:rsidP="00ED1E49">
      <w:pPr>
        <w:pStyle w:val="ListParagraph"/>
        <w:tabs>
          <w:tab w:val="left" w:pos="1170"/>
        </w:tabs>
        <w:spacing w:before="2"/>
        <w:ind w:left="1800" w:firstLine="0"/>
        <w:rPr>
          <w:color w:val="FF0000"/>
        </w:rPr>
      </w:pPr>
    </w:p>
    <w:p w14:paraId="5038DA0C" w14:textId="1F76288E" w:rsidR="00ED1E49" w:rsidRPr="00B678EE" w:rsidRDefault="00ED1E49" w:rsidP="00ED1E49">
      <w:pPr>
        <w:pStyle w:val="ListParagraph"/>
        <w:tabs>
          <w:tab w:val="left" w:pos="1170"/>
        </w:tabs>
        <w:spacing w:before="2"/>
        <w:ind w:left="1800" w:firstLine="0"/>
        <w:rPr>
          <w:color w:val="FF0000"/>
        </w:rPr>
      </w:pPr>
      <w:r>
        <w:rPr>
          <w:color w:val="FF0000"/>
        </w:rPr>
        <w:t>A</w:t>
      </w:r>
      <w:r w:rsidRPr="007A03A2">
        <w:rPr>
          <w:color w:val="FF0000"/>
        </w:rPr>
        <w:t xml:space="preserve"> </w:t>
      </w:r>
      <w:r w:rsidRPr="007A03A2">
        <w:rPr>
          <w:color w:val="FF0000"/>
          <w:u w:val="single"/>
        </w:rPr>
        <w:t>MOTION</w:t>
      </w:r>
      <w:r w:rsidRPr="007A03A2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Pr="00FE4794">
        <w:rPr>
          <w:color w:val="FF0000"/>
        </w:rPr>
        <w:t>Kevin Brown</w:t>
      </w:r>
      <w:r w:rsidRPr="007A03A2">
        <w:rPr>
          <w:color w:val="FF0000"/>
        </w:rPr>
        <w:t xml:space="preserve"> and seconded by Commissioner </w:t>
      </w:r>
      <w:r w:rsidRPr="00FE4794">
        <w:rPr>
          <w:color w:val="FF0000"/>
        </w:rPr>
        <w:t>Wes Woodard</w:t>
      </w:r>
      <w:r>
        <w:rPr>
          <w:color w:val="FF0000"/>
        </w:rPr>
        <w:t xml:space="preserve"> </w:t>
      </w:r>
      <w:r w:rsidRPr="007A03A2">
        <w:rPr>
          <w:color w:val="FF0000"/>
        </w:rPr>
        <w:t xml:space="preserve">to </w:t>
      </w:r>
      <w:r w:rsidRPr="007A03A2">
        <w:rPr>
          <w:color w:val="FF0000"/>
          <w:u w:val="single"/>
        </w:rPr>
        <w:t>APPROVE</w:t>
      </w:r>
      <w:r>
        <w:t xml:space="preserve"> </w:t>
      </w:r>
      <w:r>
        <w:rPr>
          <w:color w:val="FF0000"/>
        </w:rPr>
        <w:t xml:space="preserve">the </w:t>
      </w:r>
      <w:r>
        <w:rPr>
          <w:color w:val="FF0000"/>
        </w:rPr>
        <w:t>2021 Meeting Agenda</w:t>
      </w:r>
      <w:r>
        <w:rPr>
          <w:color w:val="FF0000"/>
        </w:rPr>
        <w:t>. Motion carried unanimously.</w:t>
      </w:r>
    </w:p>
    <w:p w14:paraId="35A19724" w14:textId="3011D9EC" w:rsidR="00FC3B4B" w:rsidRPr="00FC3B4B" w:rsidRDefault="00FC3B4B" w:rsidP="00FC3B4B">
      <w:pPr>
        <w:tabs>
          <w:tab w:val="left" w:pos="1170"/>
        </w:tabs>
        <w:spacing w:before="2"/>
        <w:rPr>
          <w:sz w:val="24"/>
          <w:szCs w:val="24"/>
        </w:rPr>
      </w:pPr>
    </w:p>
    <w:p w14:paraId="1B352809" w14:textId="59231C09" w:rsidR="00575905" w:rsidRDefault="00575905" w:rsidP="00575905">
      <w:pPr>
        <w:pStyle w:val="ListParagraph"/>
        <w:numPr>
          <w:ilvl w:val="0"/>
          <w:numId w:val="42"/>
        </w:numPr>
        <w:tabs>
          <w:tab w:val="left" w:pos="1170"/>
        </w:tabs>
        <w:spacing w:before="2"/>
        <w:rPr>
          <w:sz w:val="24"/>
          <w:szCs w:val="24"/>
        </w:rPr>
      </w:pPr>
      <w:r w:rsidRPr="00575905">
        <w:rPr>
          <w:sz w:val="24"/>
          <w:szCs w:val="24"/>
        </w:rPr>
        <w:t>Article 13</w:t>
      </w:r>
    </w:p>
    <w:p w14:paraId="32F7603C" w14:textId="5733A4E7" w:rsidR="00587436" w:rsidRDefault="00587436" w:rsidP="00587436">
      <w:pPr>
        <w:pStyle w:val="ListParagraph"/>
        <w:tabs>
          <w:tab w:val="left" w:pos="1170"/>
        </w:tabs>
        <w:spacing w:before="2"/>
        <w:ind w:left="1800" w:firstLine="0"/>
        <w:rPr>
          <w:sz w:val="24"/>
          <w:szCs w:val="24"/>
        </w:rPr>
      </w:pPr>
    </w:p>
    <w:p w14:paraId="734A1A37" w14:textId="78EB1C4E" w:rsidR="00587436" w:rsidRDefault="00587436" w:rsidP="00587436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  <w:r w:rsidRPr="00010A08">
        <w:rPr>
          <w:color w:val="000000" w:themeColor="text1"/>
        </w:rPr>
        <w:t>Director Terri Cribb</w:t>
      </w:r>
      <w:r>
        <w:rPr>
          <w:color w:val="000000" w:themeColor="text1"/>
        </w:rPr>
        <w:t xml:space="preserve"> stated Article 13 went through the three readings and passed</w:t>
      </w:r>
      <w:r w:rsidR="00E44E48">
        <w:rPr>
          <w:color w:val="000000" w:themeColor="text1"/>
        </w:rPr>
        <w:t>.  Article 13 has been updated and approved.</w:t>
      </w:r>
    </w:p>
    <w:p w14:paraId="6EA9E2FB" w14:textId="77777777" w:rsidR="00E44E48" w:rsidRPr="00575905" w:rsidRDefault="00E44E48" w:rsidP="00587436">
      <w:pPr>
        <w:pStyle w:val="ListParagraph"/>
        <w:tabs>
          <w:tab w:val="left" w:pos="1170"/>
        </w:tabs>
        <w:spacing w:before="2"/>
        <w:ind w:left="1800" w:firstLine="0"/>
        <w:rPr>
          <w:sz w:val="24"/>
          <w:szCs w:val="24"/>
        </w:rPr>
      </w:pPr>
    </w:p>
    <w:p w14:paraId="6533E19B" w14:textId="77777777" w:rsidR="00575905" w:rsidRPr="007E4F89" w:rsidRDefault="00575905" w:rsidP="007E4F89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48522A33" w14:textId="77777777" w:rsidR="007E4F89" w:rsidRPr="007E4F89" w:rsidRDefault="007E4F89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</w:p>
    <w:p w14:paraId="1E81E842" w14:textId="470FE85E" w:rsidR="00DD2CDA" w:rsidRPr="00AB33B6" w:rsidRDefault="005A506F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78B7DD20" w14:textId="77777777" w:rsidR="00DB5EB3" w:rsidRPr="00D5279A" w:rsidRDefault="00DB5EB3" w:rsidP="00DA0EFF">
      <w:pPr>
        <w:tabs>
          <w:tab w:val="left" w:pos="827"/>
        </w:tabs>
        <w:rPr>
          <w:sz w:val="16"/>
          <w:szCs w:val="16"/>
        </w:rPr>
      </w:pPr>
    </w:p>
    <w:p w14:paraId="40AB1AD2" w14:textId="57083D0A" w:rsidR="00167A3B" w:rsidRPr="00222DC9" w:rsidRDefault="00DB5EB3" w:rsidP="00DD6826">
      <w:pPr>
        <w:tabs>
          <w:tab w:val="left" w:pos="82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BE0F0D">
        <w:rPr>
          <w:color w:val="FF0000"/>
        </w:rPr>
        <w:t>Kevin Brown</w:t>
      </w:r>
      <w:r w:rsidR="008174E3">
        <w:rPr>
          <w:color w:val="FF0000"/>
        </w:rPr>
        <w:t xml:space="preserve"> </w:t>
      </w:r>
      <w:r w:rsidR="005319B2" w:rsidRPr="00222DC9">
        <w:rPr>
          <w:color w:val="FF0000"/>
        </w:rPr>
        <w:t>a</w:t>
      </w:r>
      <w:r w:rsidRPr="00222DC9">
        <w:rPr>
          <w:color w:val="FF0000"/>
        </w:rPr>
        <w:t xml:space="preserve">nd seconded by </w:t>
      </w:r>
      <w:r w:rsidR="0046776C">
        <w:rPr>
          <w:color w:val="FF0000"/>
        </w:rPr>
        <w:t xml:space="preserve">Commissioner </w:t>
      </w:r>
      <w:r w:rsidR="00B203B7">
        <w:rPr>
          <w:color w:val="FF0000"/>
        </w:rPr>
        <w:t>Wes Woodard</w:t>
      </w:r>
      <w:r w:rsidR="0046776C"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B203B7">
        <w:rPr>
          <w:color w:val="FF0000"/>
        </w:rPr>
        <w:t xml:space="preserve">December </w:t>
      </w:r>
      <w:r w:rsidR="00AE0562">
        <w:rPr>
          <w:color w:val="FF0000"/>
        </w:rPr>
        <w:t>16, 2020</w:t>
      </w:r>
      <w:r w:rsidR="008174E3"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sectPr w:rsidR="00167A3B" w:rsidRPr="00222DC9" w:rsidSect="00794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983E5" w14:textId="77777777" w:rsidR="00D8661F" w:rsidRDefault="00D8661F" w:rsidP="00A86574">
      <w:r>
        <w:separator/>
      </w:r>
    </w:p>
  </w:endnote>
  <w:endnote w:type="continuationSeparator" w:id="0">
    <w:p w14:paraId="48514ED1" w14:textId="77777777" w:rsidR="00D8661F" w:rsidRDefault="00D8661F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7F530" w14:textId="77777777" w:rsidR="00E44E48" w:rsidRDefault="00E44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E3927" w14:textId="77777777" w:rsidR="00E44E48" w:rsidRDefault="00E44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49925" w14:textId="77777777" w:rsidR="00E44E48" w:rsidRDefault="00E4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265EC" w14:textId="77777777" w:rsidR="00D8661F" w:rsidRDefault="00D8661F" w:rsidP="00A86574">
      <w:r>
        <w:separator/>
      </w:r>
    </w:p>
  </w:footnote>
  <w:footnote w:type="continuationSeparator" w:id="0">
    <w:p w14:paraId="74A7EE35" w14:textId="77777777" w:rsidR="00D8661F" w:rsidRDefault="00D8661F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509C4" w14:textId="77777777" w:rsidR="00E44E48" w:rsidRDefault="00E44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AC55" w14:textId="77777777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580C7706" w:rsidR="004134E1" w:rsidRPr="00EA64A7" w:rsidRDefault="004134E1">
    <w:pPr>
      <w:pStyle w:val="Header"/>
      <w:rPr>
        <w:b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 </w:t>
    </w:r>
    <w:r w:rsidR="00E44E48">
      <w:rPr>
        <w:sz w:val="24"/>
        <w:szCs w:val="24"/>
      </w:rPr>
      <w:t>16 December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2D71C" w14:textId="77777777" w:rsidR="00E44E48" w:rsidRDefault="00E44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DA"/>
    <w:multiLevelType w:val="hybridMultilevel"/>
    <w:tmpl w:val="C1DEF3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45297E"/>
    <w:multiLevelType w:val="hybridMultilevel"/>
    <w:tmpl w:val="8DD48C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BE6"/>
    <w:multiLevelType w:val="hybridMultilevel"/>
    <w:tmpl w:val="4FEA49E0"/>
    <w:lvl w:ilvl="0" w:tplc="8A0A1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3A591D"/>
    <w:multiLevelType w:val="hybridMultilevel"/>
    <w:tmpl w:val="AA02AFE8"/>
    <w:lvl w:ilvl="0" w:tplc="1054E0A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A215D"/>
    <w:multiLevelType w:val="hybridMultilevel"/>
    <w:tmpl w:val="DACE96D8"/>
    <w:lvl w:ilvl="0" w:tplc="B004FC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36081"/>
    <w:multiLevelType w:val="hybridMultilevel"/>
    <w:tmpl w:val="28B85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726"/>
    <w:multiLevelType w:val="hybridMultilevel"/>
    <w:tmpl w:val="F1C842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F193F44"/>
    <w:multiLevelType w:val="hybridMultilevel"/>
    <w:tmpl w:val="859E8B70"/>
    <w:lvl w:ilvl="0" w:tplc="4F4C67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80EC2"/>
    <w:multiLevelType w:val="hybridMultilevel"/>
    <w:tmpl w:val="A0F08D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05D"/>
    <w:multiLevelType w:val="hybridMultilevel"/>
    <w:tmpl w:val="54BAB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1107"/>
    <w:multiLevelType w:val="hybridMultilevel"/>
    <w:tmpl w:val="D162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41BF1"/>
    <w:multiLevelType w:val="hybridMultilevel"/>
    <w:tmpl w:val="65608F6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2C044EDF"/>
    <w:multiLevelType w:val="hybridMultilevel"/>
    <w:tmpl w:val="973AF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54AAF"/>
    <w:multiLevelType w:val="hybridMultilevel"/>
    <w:tmpl w:val="79BCBB88"/>
    <w:lvl w:ilvl="0" w:tplc="0198600E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15" w15:restartNumberingAfterBreak="0">
    <w:nsid w:val="37F14DAF"/>
    <w:multiLevelType w:val="hybridMultilevel"/>
    <w:tmpl w:val="8D3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A3682"/>
    <w:multiLevelType w:val="hybridMultilevel"/>
    <w:tmpl w:val="A0101DA6"/>
    <w:lvl w:ilvl="0" w:tplc="728CF58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396A5A"/>
    <w:multiLevelType w:val="hybridMultilevel"/>
    <w:tmpl w:val="BFE8B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DA0A2B"/>
    <w:multiLevelType w:val="hybridMultilevel"/>
    <w:tmpl w:val="9C70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3000B0"/>
    <w:multiLevelType w:val="hybridMultilevel"/>
    <w:tmpl w:val="14DCA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3EEC"/>
    <w:multiLevelType w:val="hybridMultilevel"/>
    <w:tmpl w:val="E778AC4C"/>
    <w:lvl w:ilvl="0" w:tplc="F370A65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044B9A"/>
    <w:multiLevelType w:val="hybridMultilevel"/>
    <w:tmpl w:val="3AAEA5A6"/>
    <w:lvl w:ilvl="0" w:tplc="DBF2817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B222109"/>
    <w:multiLevelType w:val="hybridMultilevel"/>
    <w:tmpl w:val="9BD25BF8"/>
    <w:lvl w:ilvl="0" w:tplc="D082BFDC">
      <w:start w:val="1"/>
      <w:numFmt w:val="upperRoman"/>
      <w:lvlText w:val="%1."/>
      <w:lvlJc w:val="left"/>
      <w:pPr>
        <w:ind w:left="108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4" w15:restartNumberingAfterBreak="0">
    <w:nsid w:val="4BCE6BC2"/>
    <w:multiLevelType w:val="hybridMultilevel"/>
    <w:tmpl w:val="8D1AA232"/>
    <w:lvl w:ilvl="0" w:tplc="79ECBC94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5" w15:restartNumberingAfterBreak="0">
    <w:nsid w:val="4E2D56D3"/>
    <w:multiLevelType w:val="hybridMultilevel"/>
    <w:tmpl w:val="7C0A1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C1093"/>
    <w:multiLevelType w:val="hybridMultilevel"/>
    <w:tmpl w:val="12EAF87E"/>
    <w:lvl w:ilvl="0" w:tplc="D2689BE4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 w15:restartNumberingAfterBreak="0">
    <w:nsid w:val="501A4146"/>
    <w:multiLevelType w:val="hybridMultilevel"/>
    <w:tmpl w:val="C136C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C31B38"/>
    <w:multiLevelType w:val="hybridMultilevel"/>
    <w:tmpl w:val="E8188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315EFA"/>
    <w:multiLevelType w:val="hybridMultilevel"/>
    <w:tmpl w:val="F63AAB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73ED2"/>
    <w:multiLevelType w:val="hybridMultilevel"/>
    <w:tmpl w:val="6F0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759AA"/>
    <w:multiLevelType w:val="hybridMultilevel"/>
    <w:tmpl w:val="BB88DD64"/>
    <w:lvl w:ilvl="0" w:tplc="03760B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C86567"/>
    <w:multiLevelType w:val="hybridMultilevel"/>
    <w:tmpl w:val="9354960A"/>
    <w:lvl w:ilvl="0" w:tplc="8DB01A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9E7380"/>
    <w:multiLevelType w:val="hybridMultilevel"/>
    <w:tmpl w:val="A3F80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14195"/>
    <w:multiLevelType w:val="hybridMultilevel"/>
    <w:tmpl w:val="03E22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55B47"/>
    <w:multiLevelType w:val="hybridMultilevel"/>
    <w:tmpl w:val="3F8E9D46"/>
    <w:lvl w:ilvl="0" w:tplc="C01A57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9B739D"/>
    <w:multiLevelType w:val="hybridMultilevel"/>
    <w:tmpl w:val="C4B8757C"/>
    <w:lvl w:ilvl="0" w:tplc="32789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32A62"/>
    <w:multiLevelType w:val="hybridMultilevel"/>
    <w:tmpl w:val="0A4EC02A"/>
    <w:lvl w:ilvl="0" w:tplc="5016DE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075514"/>
    <w:multiLevelType w:val="hybridMultilevel"/>
    <w:tmpl w:val="5F329F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D9F3162"/>
    <w:multiLevelType w:val="hybridMultilevel"/>
    <w:tmpl w:val="754A2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765523"/>
    <w:multiLevelType w:val="hybridMultilevel"/>
    <w:tmpl w:val="A6C0BD60"/>
    <w:lvl w:ilvl="0" w:tplc="B11864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1" w15:restartNumberingAfterBreak="0">
    <w:nsid w:val="78EE2378"/>
    <w:multiLevelType w:val="hybridMultilevel"/>
    <w:tmpl w:val="0E66E4E2"/>
    <w:lvl w:ilvl="0" w:tplc="2C6EFA6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6962C4"/>
    <w:multiLevelType w:val="hybridMultilevel"/>
    <w:tmpl w:val="55A4EB1C"/>
    <w:lvl w:ilvl="0" w:tplc="FEF6B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20"/>
  </w:num>
  <w:num w:numId="5">
    <w:abstractNumId w:val="42"/>
  </w:num>
  <w:num w:numId="6">
    <w:abstractNumId w:val="36"/>
  </w:num>
  <w:num w:numId="7">
    <w:abstractNumId w:val="2"/>
  </w:num>
  <w:num w:numId="8">
    <w:abstractNumId w:val="41"/>
  </w:num>
  <w:num w:numId="9">
    <w:abstractNumId w:val="4"/>
  </w:num>
  <w:num w:numId="10">
    <w:abstractNumId w:val="3"/>
  </w:num>
  <w:num w:numId="11">
    <w:abstractNumId w:val="16"/>
  </w:num>
  <w:num w:numId="12">
    <w:abstractNumId w:val="37"/>
  </w:num>
  <w:num w:numId="13">
    <w:abstractNumId w:val="32"/>
  </w:num>
  <w:num w:numId="14">
    <w:abstractNumId w:val="15"/>
  </w:num>
  <w:num w:numId="15">
    <w:abstractNumId w:val="40"/>
  </w:num>
  <w:num w:numId="16">
    <w:abstractNumId w:val="25"/>
  </w:num>
  <w:num w:numId="17">
    <w:abstractNumId w:val="9"/>
  </w:num>
  <w:num w:numId="18">
    <w:abstractNumId w:val="11"/>
  </w:num>
  <w:num w:numId="19">
    <w:abstractNumId w:val="21"/>
  </w:num>
  <w:num w:numId="20">
    <w:abstractNumId w:val="31"/>
  </w:num>
  <w:num w:numId="21">
    <w:abstractNumId w:val="35"/>
  </w:num>
  <w:num w:numId="22">
    <w:abstractNumId w:val="7"/>
  </w:num>
  <w:num w:numId="23">
    <w:abstractNumId w:val="5"/>
  </w:num>
  <w:num w:numId="24">
    <w:abstractNumId w:val="13"/>
  </w:num>
  <w:num w:numId="25">
    <w:abstractNumId w:val="22"/>
  </w:num>
  <w:num w:numId="26">
    <w:abstractNumId w:val="29"/>
  </w:num>
  <w:num w:numId="27">
    <w:abstractNumId w:val="33"/>
  </w:num>
  <w:num w:numId="28">
    <w:abstractNumId w:val="8"/>
  </w:num>
  <w:num w:numId="29">
    <w:abstractNumId w:val="26"/>
  </w:num>
  <w:num w:numId="30">
    <w:abstractNumId w:val="1"/>
  </w:num>
  <w:num w:numId="31">
    <w:abstractNumId w:val="24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8"/>
  </w:num>
  <w:num w:numId="35">
    <w:abstractNumId w:val="0"/>
  </w:num>
  <w:num w:numId="36">
    <w:abstractNumId w:val="10"/>
  </w:num>
  <w:num w:numId="37">
    <w:abstractNumId w:val="27"/>
  </w:num>
  <w:num w:numId="38">
    <w:abstractNumId w:val="12"/>
  </w:num>
  <w:num w:numId="39">
    <w:abstractNumId w:val="30"/>
  </w:num>
  <w:num w:numId="40">
    <w:abstractNumId w:val="28"/>
  </w:num>
  <w:num w:numId="41">
    <w:abstractNumId w:val="6"/>
  </w:num>
  <w:num w:numId="42">
    <w:abstractNumId w:val="38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10A08"/>
    <w:rsid w:val="00010A9F"/>
    <w:rsid w:val="0003032F"/>
    <w:rsid w:val="000471D3"/>
    <w:rsid w:val="000503FA"/>
    <w:rsid w:val="00054D19"/>
    <w:rsid w:val="00070D8B"/>
    <w:rsid w:val="0007619A"/>
    <w:rsid w:val="000779E5"/>
    <w:rsid w:val="00085DE8"/>
    <w:rsid w:val="00097C32"/>
    <w:rsid w:val="000A478D"/>
    <w:rsid w:val="000A6639"/>
    <w:rsid w:val="000C167E"/>
    <w:rsid w:val="000C1A26"/>
    <w:rsid w:val="000E222B"/>
    <w:rsid w:val="000E4B9B"/>
    <w:rsid w:val="001032FC"/>
    <w:rsid w:val="00103C5D"/>
    <w:rsid w:val="00111DA0"/>
    <w:rsid w:val="001272BC"/>
    <w:rsid w:val="00133C74"/>
    <w:rsid w:val="0013456C"/>
    <w:rsid w:val="001454C9"/>
    <w:rsid w:val="00157CE2"/>
    <w:rsid w:val="00167A3B"/>
    <w:rsid w:val="001718A0"/>
    <w:rsid w:val="001725E5"/>
    <w:rsid w:val="00176E9B"/>
    <w:rsid w:val="0018019F"/>
    <w:rsid w:val="001809C5"/>
    <w:rsid w:val="0018434A"/>
    <w:rsid w:val="0019188F"/>
    <w:rsid w:val="001936F5"/>
    <w:rsid w:val="00194B0F"/>
    <w:rsid w:val="001962C3"/>
    <w:rsid w:val="001B0BC8"/>
    <w:rsid w:val="001B210C"/>
    <w:rsid w:val="001B2E64"/>
    <w:rsid w:val="001B3D54"/>
    <w:rsid w:val="001C05F6"/>
    <w:rsid w:val="001C10A1"/>
    <w:rsid w:val="001C3BDF"/>
    <w:rsid w:val="001C6A1D"/>
    <w:rsid w:val="001D6265"/>
    <w:rsid w:val="001D7BFC"/>
    <w:rsid w:val="001E30DB"/>
    <w:rsid w:val="001E53A1"/>
    <w:rsid w:val="001E540F"/>
    <w:rsid w:val="001E6B89"/>
    <w:rsid w:val="001F3FE9"/>
    <w:rsid w:val="00204126"/>
    <w:rsid w:val="00204238"/>
    <w:rsid w:val="002110C9"/>
    <w:rsid w:val="00222DC9"/>
    <w:rsid w:val="002258FA"/>
    <w:rsid w:val="00227562"/>
    <w:rsid w:val="00264728"/>
    <w:rsid w:val="00270AA0"/>
    <w:rsid w:val="00291892"/>
    <w:rsid w:val="002955AC"/>
    <w:rsid w:val="002A6E5C"/>
    <w:rsid w:val="002B0548"/>
    <w:rsid w:val="002B69CB"/>
    <w:rsid w:val="002C2AD6"/>
    <w:rsid w:val="002C5114"/>
    <w:rsid w:val="002D13EB"/>
    <w:rsid w:val="002D2550"/>
    <w:rsid w:val="002D788B"/>
    <w:rsid w:val="002F46D9"/>
    <w:rsid w:val="002F5662"/>
    <w:rsid w:val="0030429F"/>
    <w:rsid w:val="00322803"/>
    <w:rsid w:val="0034112E"/>
    <w:rsid w:val="00350D89"/>
    <w:rsid w:val="00355C5F"/>
    <w:rsid w:val="00360297"/>
    <w:rsid w:val="003632C2"/>
    <w:rsid w:val="00363658"/>
    <w:rsid w:val="00366256"/>
    <w:rsid w:val="00366CB5"/>
    <w:rsid w:val="0037040A"/>
    <w:rsid w:val="00370500"/>
    <w:rsid w:val="003747D2"/>
    <w:rsid w:val="00385327"/>
    <w:rsid w:val="003859D7"/>
    <w:rsid w:val="00395FD2"/>
    <w:rsid w:val="003A1DEE"/>
    <w:rsid w:val="003B1CE9"/>
    <w:rsid w:val="003C025B"/>
    <w:rsid w:val="003C2372"/>
    <w:rsid w:val="003E0355"/>
    <w:rsid w:val="003E2C4F"/>
    <w:rsid w:val="003E5101"/>
    <w:rsid w:val="003F5A1A"/>
    <w:rsid w:val="003F6867"/>
    <w:rsid w:val="004134E1"/>
    <w:rsid w:val="004149CF"/>
    <w:rsid w:val="00431DDF"/>
    <w:rsid w:val="00442481"/>
    <w:rsid w:val="004472CD"/>
    <w:rsid w:val="00447E76"/>
    <w:rsid w:val="004631BE"/>
    <w:rsid w:val="004644F0"/>
    <w:rsid w:val="0046776C"/>
    <w:rsid w:val="00471C7E"/>
    <w:rsid w:val="00480D24"/>
    <w:rsid w:val="00482169"/>
    <w:rsid w:val="00484EF8"/>
    <w:rsid w:val="00496925"/>
    <w:rsid w:val="00496B22"/>
    <w:rsid w:val="004A0A21"/>
    <w:rsid w:val="004A4C54"/>
    <w:rsid w:val="004C25B3"/>
    <w:rsid w:val="004C42CE"/>
    <w:rsid w:val="004D1C24"/>
    <w:rsid w:val="004D21C6"/>
    <w:rsid w:val="004D2738"/>
    <w:rsid w:val="004D6D38"/>
    <w:rsid w:val="004D7ED3"/>
    <w:rsid w:val="004F401E"/>
    <w:rsid w:val="004F445E"/>
    <w:rsid w:val="00504B65"/>
    <w:rsid w:val="00512CA3"/>
    <w:rsid w:val="00517BAA"/>
    <w:rsid w:val="00522876"/>
    <w:rsid w:val="005263FE"/>
    <w:rsid w:val="0052733C"/>
    <w:rsid w:val="005319B2"/>
    <w:rsid w:val="00536F6E"/>
    <w:rsid w:val="005411B6"/>
    <w:rsid w:val="00542FB7"/>
    <w:rsid w:val="005463FC"/>
    <w:rsid w:val="005530FA"/>
    <w:rsid w:val="00554A84"/>
    <w:rsid w:val="00556EAB"/>
    <w:rsid w:val="00571AEC"/>
    <w:rsid w:val="0057457A"/>
    <w:rsid w:val="00575905"/>
    <w:rsid w:val="00581707"/>
    <w:rsid w:val="00586854"/>
    <w:rsid w:val="00587436"/>
    <w:rsid w:val="005A506F"/>
    <w:rsid w:val="005C6C1F"/>
    <w:rsid w:val="006016D4"/>
    <w:rsid w:val="006129AE"/>
    <w:rsid w:val="00613558"/>
    <w:rsid w:val="00615A43"/>
    <w:rsid w:val="00617486"/>
    <w:rsid w:val="00621417"/>
    <w:rsid w:val="00621CA8"/>
    <w:rsid w:val="00634BD7"/>
    <w:rsid w:val="00637E58"/>
    <w:rsid w:val="006427AC"/>
    <w:rsid w:val="0064750E"/>
    <w:rsid w:val="00662BC3"/>
    <w:rsid w:val="00673F1B"/>
    <w:rsid w:val="006747F6"/>
    <w:rsid w:val="00674D08"/>
    <w:rsid w:val="006755B9"/>
    <w:rsid w:val="00692485"/>
    <w:rsid w:val="00693EFF"/>
    <w:rsid w:val="006A292A"/>
    <w:rsid w:val="006A57EF"/>
    <w:rsid w:val="006B4AF4"/>
    <w:rsid w:val="006B590A"/>
    <w:rsid w:val="006B5FEA"/>
    <w:rsid w:val="006C3CFC"/>
    <w:rsid w:val="006E2D66"/>
    <w:rsid w:val="006E4B64"/>
    <w:rsid w:val="006E6B21"/>
    <w:rsid w:val="00702488"/>
    <w:rsid w:val="0070510B"/>
    <w:rsid w:val="00705FE3"/>
    <w:rsid w:val="00714B71"/>
    <w:rsid w:val="00721ABD"/>
    <w:rsid w:val="00722264"/>
    <w:rsid w:val="007331FD"/>
    <w:rsid w:val="00734FCB"/>
    <w:rsid w:val="007416AB"/>
    <w:rsid w:val="00742449"/>
    <w:rsid w:val="00747F2C"/>
    <w:rsid w:val="007566C7"/>
    <w:rsid w:val="00760E2B"/>
    <w:rsid w:val="00770F27"/>
    <w:rsid w:val="00785CDF"/>
    <w:rsid w:val="00791D19"/>
    <w:rsid w:val="0079433F"/>
    <w:rsid w:val="0079435F"/>
    <w:rsid w:val="00794859"/>
    <w:rsid w:val="007A03A2"/>
    <w:rsid w:val="007A3F36"/>
    <w:rsid w:val="007A64EF"/>
    <w:rsid w:val="007B7FDF"/>
    <w:rsid w:val="007C05F7"/>
    <w:rsid w:val="007C608A"/>
    <w:rsid w:val="007D53ED"/>
    <w:rsid w:val="007D671F"/>
    <w:rsid w:val="007D78BC"/>
    <w:rsid w:val="007E094C"/>
    <w:rsid w:val="007E1EC9"/>
    <w:rsid w:val="007E213A"/>
    <w:rsid w:val="007E4F89"/>
    <w:rsid w:val="007E7F73"/>
    <w:rsid w:val="00812D59"/>
    <w:rsid w:val="008174E3"/>
    <w:rsid w:val="0083701A"/>
    <w:rsid w:val="008423E0"/>
    <w:rsid w:val="008448B4"/>
    <w:rsid w:val="00860476"/>
    <w:rsid w:val="00866F05"/>
    <w:rsid w:val="00870DDA"/>
    <w:rsid w:val="00871587"/>
    <w:rsid w:val="008736D7"/>
    <w:rsid w:val="0088335E"/>
    <w:rsid w:val="00895AF2"/>
    <w:rsid w:val="008D08A3"/>
    <w:rsid w:val="008D2E39"/>
    <w:rsid w:val="008F496B"/>
    <w:rsid w:val="00900B6E"/>
    <w:rsid w:val="0090206C"/>
    <w:rsid w:val="00907232"/>
    <w:rsid w:val="00907D60"/>
    <w:rsid w:val="0092694F"/>
    <w:rsid w:val="009325B5"/>
    <w:rsid w:val="0094288C"/>
    <w:rsid w:val="00953AA3"/>
    <w:rsid w:val="0095690F"/>
    <w:rsid w:val="00963DB4"/>
    <w:rsid w:val="00965030"/>
    <w:rsid w:val="00970888"/>
    <w:rsid w:val="00971618"/>
    <w:rsid w:val="0097580A"/>
    <w:rsid w:val="00976961"/>
    <w:rsid w:val="00980E04"/>
    <w:rsid w:val="009836A8"/>
    <w:rsid w:val="00991D5F"/>
    <w:rsid w:val="0099656E"/>
    <w:rsid w:val="009A59BD"/>
    <w:rsid w:val="009A5A63"/>
    <w:rsid w:val="009A725D"/>
    <w:rsid w:val="009B1661"/>
    <w:rsid w:val="009B3143"/>
    <w:rsid w:val="009B6220"/>
    <w:rsid w:val="009C3CD3"/>
    <w:rsid w:val="009C75E8"/>
    <w:rsid w:val="009D2D33"/>
    <w:rsid w:val="009E2B1E"/>
    <w:rsid w:val="009F21A7"/>
    <w:rsid w:val="00A0710E"/>
    <w:rsid w:val="00A11A77"/>
    <w:rsid w:val="00A21486"/>
    <w:rsid w:val="00A243A3"/>
    <w:rsid w:val="00A26564"/>
    <w:rsid w:val="00A40A10"/>
    <w:rsid w:val="00A42F41"/>
    <w:rsid w:val="00A50AFB"/>
    <w:rsid w:val="00A5326A"/>
    <w:rsid w:val="00A550F4"/>
    <w:rsid w:val="00A60F33"/>
    <w:rsid w:val="00A67529"/>
    <w:rsid w:val="00A821FE"/>
    <w:rsid w:val="00A861CC"/>
    <w:rsid w:val="00A86574"/>
    <w:rsid w:val="00A87074"/>
    <w:rsid w:val="00A87EEA"/>
    <w:rsid w:val="00A91D92"/>
    <w:rsid w:val="00A94AAE"/>
    <w:rsid w:val="00A956B9"/>
    <w:rsid w:val="00AA1C92"/>
    <w:rsid w:val="00AA7974"/>
    <w:rsid w:val="00AB33B6"/>
    <w:rsid w:val="00AD1D9E"/>
    <w:rsid w:val="00AD38FC"/>
    <w:rsid w:val="00AE0562"/>
    <w:rsid w:val="00AE174A"/>
    <w:rsid w:val="00AE6D01"/>
    <w:rsid w:val="00AF125E"/>
    <w:rsid w:val="00AF4BCA"/>
    <w:rsid w:val="00AF6A59"/>
    <w:rsid w:val="00B01231"/>
    <w:rsid w:val="00B01A36"/>
    <w:rsid w:val="00B0415E"/>
    <w:rsid w:val="00B11A9F"/>
    <w:rsid w:val="00B203B7"/>
    <w:rsid w:val="00B359ED"/>
    <w:rsid w:val="00B42A9A"/>
    <w:rsid w:val="00B437F9"/>
    <w:rsid w:val="00B451FF"/>
    <w:rsid w:val="00B470E4"/>
    <w:rsid w:val="00B51C59"/>
    <w:rsid w:val="00B63B7F"/>
    <w:rsid w:val="00B662E5"/>
    <w:rsid w:val="00B678EE"/>
    <w:rsid w:val="00B83963"/>
    <w:rsid w:val="00B8746A"/>
    <w:rsid w:val="00B92801"/>
    <w:rsid w:val="00B96EC6"/>
    <w:rsid w:val="00B9778A"/>
    <w:rsid w:val="00BB1177"/>
    <w:rsid w:val="00BC0825"/>
    <w:rsid w:val="00BC09B6"/>
    <w:rsid w:val="00BD0A64"/>
    <w:rsid w:val="00BD2B19"/>
    <w:rsid w:val="00BD5168"/>
    <w:rsid w:val="00BE0F0D"/>
    <w:rsid w:val="00BE29ED"/>
    <w:rsid w:val="00BE7373"/>
    <w:rsid w:val="00BF53B7"/>
    <w:rsid w:val="00BF5E7C"/>
    <w:rsid w:val="00C14199"/>
    <w:rsid w:val="00C17A6B"/>
    <w:rsid w:val="00C23FF7"/>
    <w:rsid w:val="00C24A81"/>
    <w:rsid w:val="00C265F3"/>
    <w:rsid w:val="00C43150"/>
    <w:rsid w:val="00C60618"/>
    <w:rsid w:val="00C66FD5"/>
    <w:rsid w:val="00C92D4E"/>
    <w:rsid w:val="00C935D1"/>
    <w:rsid w:val="00CA00D6"/>
    <w:rsid w:val="00CA43EF"/>
    <w:rsid w:val="00CB1457"/>
    <w:rsid w:val="00CC46D7"/>
    <w:rsid w:val="00CD48E3"/>
    <w:rsid w:val="00CF2D32"/>
    <w:rsid w:val="00D02CFF"/>
    <w:rsid w:val="00D30FC6"/>
    <w:rsid w:val="00D41473"/>
    <w:rsid w:val="00D440D1"/>
    <w:rsid w:val="00D4761E"/>
    <w:rsid w:val="00D5279A"/>
    <w:rsid w:val="00D53E9A"/>
    <w:rsid w:val="00D62799"/>
    <w:rsid w:val="00D83454"/>
    <w:rsid w:val="00D8661F"/>
    <w:rsid w:val="00D92BB8"/>
    <w:rsid w:val="00DA0EFF"/>
    <w:rsid w:val="00DA3AE0"/>
    <w:rsid w:val="00DB5EB3"/>
    <w:rsid w:val="00DC25D7"/>
    <w:rsid w:val="00DD2CDA"/>
    <w:rsid w:val="00DD6826"/>
    <w:rsid w:val="00DD759E"/>
    <w:rsid w:val="00DD7822"/>
    <w:rsid w:val="00DE15CB"/>
    <w:rsid w:val="00DE7712"/>
    <w:rsid w:val="00DF126D"/>
    <w:rsid w:val="00DF487C"/>
    <w:rsid w:val="00E0028B"/>
    <w:rsid w:val="00E253B3"/>
    <w:rsid w:val="00E30DDD"/>
    <w:rsid w:val="00E36683"/>
    <w:rsid w:val="00E44E48"/>
    <w:rsid w:val="00E533FB"/>
    <w:rsid w:val="00E66ED7"/>
    <w:rsid w:val="00E84C2C"/>
    <w:rsid w:val="00E87584"/>
    <w:rsid w:val="00E94BA7"/>
    <w:rsid w:val="00EA0C81"/>
    <w:rsid w:val="00EA1368"/>
    <w:rsid w:val="00EA5454"/>
    <w:rsid w:val="00EA5703"/>
    <w:rsid w:val="00EA6115"/>
    <w:rsid w:val="00EA64A7"/>
    <w:rsid w:val="00EB0046"/>
    <w:rsid w:val="00EB156A"/>
    <w:rsid w:val="00EB2186"/>
    <w:rsid w:val="00EB6BF4"/>
    <w:rsid w:val="00EC2797"/>
    <w:rsid w:val="00ED1E49"/>
    <w:rsid w:val="00ED2F5D"/>
    <w:rsid w:val="00ED37A1"/>
    <w:rsid w:val="00ED4EEB"/>
    <w:rsid w:val="00EE3225"/>
    <w:rsid w:val="00EF24A0"/>
    <w:rsid w:val="00F0443C"/>
    <w:rsid w:val="00F17FA9"/>
    <w:rsid w:val="00F349F5"/>
    <w:rsid w:val="00F4435F"/>
    <w:rsid w:val="00F53B73"/>
    <w:rsid w:val="00F6021A"/>
    <w:rsid w:val="00F6242A"/>
    <w:rsid w:val="00F90940"/>
    <w:rsid w:val="00F938E7"/>
    <w:rsid w:val="00F93EC2"/>
    <w:rsid w:val="00FA7C90"/>
    <w:rsid w:val="00FB1F92"/>
    <w:rsid w:val="00FB4BF1"/>
    <w:rsid w:val="00FB5DBD"/>
    <w:rsid w:val="00FC3B4B"/>
    <w:rsid w:val="00FD1091"/>
    <w:rsid w:val="00FD2F39"/>
    <w:rsid w:val="00FD68C3"/>
    <w:rsid w:val="00FD70B3"/>
    <w:rsid w:val="00FE048B"/>
    <w:rsid w:val="00FE1538"/>
    <w:rsid w:val="00FE4794"/>
    <w:rsid w:val="00FE6A53"/>
    <w:rsid w:val="00FF295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0C1B"/>
  <w15:docId w15:val="{20CA2282-704F-44FE-978D-96AD02E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C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Ritz</dc:creator>
  <cp:lastModifiedBy>Paula Newton</cp:lastModifiedBy>
  <cp:revision>35</cp:revision>
  <cp:lastPrinted>2020-12-09T19:55:00Z</cp:lastPrinted>
  <dcterms:created xsi:type="dcterms:W3CDTF">2020-12-08T21:00:00Z</dcterms:created>
  <dcterms:modified xsi:type="dcterms:W3CDTF">2021-03-11T17:08:00Z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